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262D5" w:rsidRPr="0011441E" w:rsidRDefault="0011441E">
      <w:pPr>
        <w:jc w:val="center"/>
        <w:rPr>
          <w:b/>
          <w:lang w:val="es-MX"/>
        </w:rPr>
      </w:pPr>
      <w:r w:rsidRPr="0011441E">
        <w:rPr>
          <w:b/>
          <w:lang w:val="es-MX"/>
        </w:rPr>
        <w:t>ONU MÉXICO</w:t>
      </w:r>
    </w:p>
    <w:p w14:paraId="00000002" w14:textId="77777777" w:rsidR="00A262D5" w:rsidRPr="0011441E" w:rsidRDefault="00A262D5">
      <w:pPr>
        <w:jc w:val="center"/>
        <w:rPr>
          <w:b/>
          <w:lang w:val="es-MX"/>
        </w:rPr>
      </w:pPr>
    </w:p>
    <w:p w14:paraId="00000003" w14:textId="77777777" w:rsidR="00A262D5" w:rsidRPr="0011441E" w:rsidRDefault="0011441E">
      <w:pPr>
        <w:jc w:val="center"/>
        <w:rPr>
          <w:b/>
          <w:lang w:val="es-MX"/>
        </w:rPr>
      </w:pPr>
      <w:r w:rsidRPr="0011441E">
        <w:rPr>
          <w:b/>
          <w:lang w:val="es-MX"/>
        </w:rPr>
        <w:t>Acceso al Análisis Común de País México 2025</w:t>
      </w:r>
    </w:p>
    <w:p w14:paraId="00000004" w14:textId="77777777" w:rsidR="00A262D5" w:rsidRPr="0011441E" w:rsidRDefault="00A262D5">
      <w:pPr>
        <w:jc w:val="center"/>
        <w:rPr>
          <w:lang w:val="es-MX"/>
        </w:rPr>
      </w:pPr>
    </w:p>
    <w:p w14:paraId="00000005" w14:textId="77777777" w:rsidR="00A262D5" w:rsidRPr="0011441E" w:rsidRDefault="0011441E">
      <w:pPr>
        <w:jc w:val="both"/>
        <w:rPr>
          <w:lang w:val="es-MX"/>
        </w:rPr>
      </w:pPr>
      <w:r w:rsidRPr="0011441E">
        <w:rPr>
          <w:lang w:val="es-MX"/>
        </w:rPr>
        <w:t xml:space="preserve">Estimadas colegas de las agencias, fondos y programas de las Naciones Unidas en México: </w:t>
      </w:r>
    </w:p>
    <w:p w14:paraId="00000006" w14:textId="77777777" w:rsidR="00A262D5" w:rsidRPr="0011441E" w:rsidRDefault="00A262D5">
      <w:pPr>
        <w:jc w:val="both"/>
        <w:rPr>
          <w:lang w:val="es-MX"/>
        </w:rPr>
      </w:pPr>
    </w:p>
    <w:p w14:paraId="00000007" w14:textId="77777777" w:rsidR="00A262D5" w:rsidRPr="0011441E" w:rsidRDefault="0011441E">
      <w:pPr>
        <w:jc w:val="both"/>
        <w:rPr>
          <w:lang w:val="es-MX"/>
        </w:rPr>
      </w:pPr>
      <w:r w:rsidRPr="0011441E">
        <w:rPr>
          <w:lang w:val="es-MX"/>
        </w:rPr>
        <w:t xml:space="preserve">En esta página encontrarán el hipervínculo necesario para acceder al Análisis Común de País (ACP) 2025, actualizado a enero del mismo año. </w:t>
      </w:r>
    </w:p>
    <w:p w14:paraId="00000008" w14:textId="77777777" w:rsidR="00A262D5" w:rsidRPr="0011441E" w:rsidRDefault="00A262D5">
      <w:pPr>
        <w:jc w:val="both"/>
        <w:rPr>
          <w:lang w:val="es-MX"/>
        </w:rPr>
      </w:pPr>
    </w:p>
    <w:p w14:paraId="00000009" w14:textId="77777777" w:rsidR="00A262D5" w:rsidRPr="0011441E" w:rsidRDefault="0011441E">
      <w:pPr>
        <w:jc w:val="both"/>
        <w:rPr>
          <w:lang w:val="es-MX"/>
        </w:rPr>
      </w:pPr>
      <w:r w:rsidRPr="0011441E">
        <w:rPr>
          <w:lang w:val="es-MX"/>
        </w:rPr>
        <w:t>Mucho agradeceremos puedan tomar en cuenta este ACP como uno de los insumos para el ejercicio de revisión de desafíos principales y retos específicos, y eventualmente también en el ejercicio de teoría de cambio, los cuales forman parte del proceso de elaboración del próximo Marco de Cooperación entre la ONU y el Gobierno de México para el periodo 2026-2031.</w:t>
      </w:r>
    </w:p>
    <w:p w14:paraId="0000000A" w14:textId="77777777" w:rsidR="00A262D5" w:rsidRPr="0011441E" w:rsidRDefault="00A262D5">
      <w:pPr>
        <w:jc w:val="both"/>
        <w:rPr>
          <w:lang w:val="es-MX"/>
        </w:rPr>
      </w:pPr>
    </w:p>
    <w:p w14:paraId="0000000B" w14:textId="77777777" w:rsidR="00A262D5" w:rsidRPr="0011441E" w:rsidRDefault="0011441E">
      <w:pPr>
        <w:jc w:val="both"/>
        <w:rPr>
          <w:lang w:val="es-MX"/>
        </w:rPr>
      </w:pPr>
      <w:r w:rsidRPr="0011441E">
        <w:rPr>
          <w:lang w:val="es-MX"/>
        </w:rPr>
        <w:t xml:space="preserve">Siguiendo los lineamientos generales más recientes de Naciones Unidas en la materia, y en atención al contexto nacional actual, este ACP ya no será un documento de narrativa extensa y de una sola vez, sino una herramienta en formato ejecutivo en línea que se actualizará y estará incluyendo sus observaciones de manera continua. </w:t>
      </w:r>
      <w:r w:rsidRPr="0011441E">
        <w:rPr>
          <w:b/>
          <w:lang w:val="es-MX"/>
        </w:rPr>
        <w:t>Por esa razón, les solicitamos atentamente que, cada vez que quieran consultar el ACP, lo hagan a través del hipervínculo que siempre encontrarán en esta página y que se estará actualizando frecuentemente</w:t>
      </w:r>
      <w:r w:rsidRPr="0011441E">
        <w:rPr>
          <w:lang w:val="es-MX"/>
        </w:rPr>
        <w:t>.</w:t>
      </w:r>
    </w:p>
    <w:p w14:paraId="0000000C" w14:textId="77777777" w:rsidR="00A262D5" w:rsidRPr="0011441E" w:rsidRDefault="00A262D5">
      <w:pPr>
        <w:jc w:val="both"/>
        <w:rPr>
          <w:lang w:val="es-MX"/>
        </w:rPr>
      </w:pPr>
    </w:p>
    <w:p w14:paraId="0000000D" w14:textId="77777777" w:rsidR="00A262D5" w:rsidRPr="0011441E" w:rsidRDefault="0011441E">
      <w:pPr>
        <w:jc w:val="both"/>
        <w:rPr>
          <w:lang w:val="es-MX"/>
        </w:rPr>
      </w:pPr>
      <w:r w:rsidRPr="0011441E">
        <w:rPr>
          <w:lang w:val="es-MX"/>
        </w:rPr>
        <w:t xml:space="preserve">Favor de enviar cualquier comentario o sugerencia sobre este ACP a los correos electrónicos </w:t>
      </w:r>
      <w:r>
        <w:fldChar w:fldCharType="begin"/>
      </w:r>
      <w:r w:rsidRPr="0011441E">
        <w:rPr>
          <w:lang w:val="es-MX"/>
        </w:rPr>
        <w:instrText>HYPERLINK "mailto:alfredo.gonzalezreyes@un.org" \h</w:instrText>
      </w:r>
      <w:r>
        <w:fldChar w:fldCharType="separate"/>
      </w:r>
      <w:r w:rsidRPr="0011441E">
        <w:rPr>
          <w:color w:val="1155CC"/>
          <w:u w:val="single"/>
          <w:lang w:val="es-MX"/>
        </w:rPr>
        <w:t>alfredo.gonzalezreyes@un.org</w:t>
      </w:r>
      <w:r>
        <w:fldChar w:fldCharType="end"/>
      </w:r>
      <w:r w:rsidRPr="0011441E">
        <w:rPr>
          <w:lang w:val="es-MX"/>
        </w:rPr>
        <w:t xml:space="preserve"> y </w:t>
      </w:r>
      <w:r>
        <w:fldChar w:fldCharType="begin"/>
      </w:r>
      <w:r w:rsidRPr="0011441E">
        <w:rPr>
          <w:lang w:val="es-MX"/>
        </w:rPr>
        <w:instrText>HYPERLINK "mailto:veronika.ermolenko@un.org" \h</w:instrText>
      </w:r>
      <w:r>
        <w:fldChar w:fldCharType="separate"/>
      </w:r>
      <w:r w:rsidRPr="0011441E">
        <w:rPr>
          <w:color w:val="1155CC"/>
          <w:u w:val="single"/>
          <w:lang w:val="es-MX"/>
        </w:rPr>
        <w:t>veronika.ermolenko@un.org</w:t>
      </w:r>
      <w:r>
        <w:fldChar w:fldCharType="end"/>
      </w:r>
      <w:r w:rsidRPr="0011441E">
        <w:rPr>
          <w:lang w:val="es-MX"/>
        </w:rPr>
        <w:t>. Además de sus comentarios y sugerencias en términos de contenido, agradeceremos también aquellos que nos permitan mejorar la interacción con las gráficas y la funcionalidad de la plataforma de visualización de datos en general.</w:t>
      </w:r>
    </w:p>
    <w:p w14:paraId="0000000E" w14:textId="77777777" w:rsidR="00A262D5" w:rsidRPr="0011441E" w:rsidRDefault="00A262D5">
      <w:pPr>
        <w:jc w:val="both"/>
        <w:rPr>
          <w:lang w:val="es-MX"/>
        </w:rPr>
      </w:pPr>
    </w:p>
    <w:p w14:paraId="0000000F" w14:textId="77777777" w:rsidR="00A262D5" w:rsidRPr="0011441E" w:rsidRDefault="00A262D5">
      <w:pPr>
        <w:jc w:val="both"/>
        <w:rPr>
          <w:lang w:val="es-MX"/>
        </w:rPr>
      </w:pPr>
    </w:p>
    <w:p w14:paraId="00000010" w14:textId="77777777" w:rsidR="00A262D5" w:rsidRPr="0011441E" w:rsidRDefault="0011441E">
      <w:pPr>
        <w:jc w:val="center"/>
        <w:rPr>
          <w:b/>
          <w:sz w:val="26"/>
          <w:szCs w:val="26"/>
          <w:lang w:val="es-MX"/>
        </w:rPr>
      </w:pPr>
      <w:r>
        <w:fldChar w:fldCharType="begin"/>
      </w:r>
      <w:r w:rsidRPr="0011441E">
        <w:rPr>
          <w:lang w:val="es-MX"/>
        </w:rPr>
        <w:instrText>HYPERLINK "https://app.powerbi.com/view?r=eyJrIjoiZTBmZmM5NjAtMTg3MC00MmI0LWJiOGYtZGFjODU1NmI5N2M4IiwidCI6IjBmOWUzNWRiLTU0NGYtNGY2MC1iZGNjLTVlYTQxNmU2ZGM3MCIsImMiOjh9&amp;pageName=ReportSectionc0ea1ecb39e00ea4b080" \h</w:instrText>
      </w:r>
      <w:r>
        <w:fldChar w:fldCharType="separate"/>
      </w:r>
      <w:r w:rsidRPr="0011441E">
        <w:rPr>
          <w:b/>
          <w:color w:val="1155CC"/>
          <w:sz w:val="26"/>
          <w:szCs w:val="26"/>
          <w:u w:val="single"/>
          <w:lang w:val="es-MX"/>
        </w:rPr>
        <w:t>PRESIONA AQUÍ PARA ACCEDER AL ANÁLISIS COMÚN DE PAÍS 2025</w:t>
      </w:r>
      <w:r>
        <w:fldChar w:fldCharType="end"/>
      </w:r>
    </w:p>
    <w:p w14:paraId="00000011" w14:textId="77777777" w:rsidR="00A262D5" w:rsidRPr="0011441E" w:rsidRDefault="00A262D5">
      <w:pPr>
        <w:jc w:val="center"/>
        <w:rPr>
          <w:lang w:val="es-MX"/>
        </w:rPr>
      </w:pPr>
    </w:p>
    <w:p w14:paraId="00000012" w14:textId="77777777" w:rsidR="00A262D5" w:rsidRPr="0011441E" w:rsidRDefault="00A262D5">
      <w:pPr>
        <w:jc w:val="center"/>
        <w:rPr>
          <w:lang w:val="es-MX"/>
        </w:rPr>
      </w:pPr>
    </w:p>
    <w:p w14:paraId="00000013" w14:textId="77777777" w:rsidR="00A262D5" w:rsidRDefault="0011441E">
      <w:pPr>
        <w:jc w:val="center"/>
      </w:pPr>
      <w:proofErr w:type="spellStart"/>
      <w:r>
        <w:t>Atentamente</w:t>
      </w:r>
      <w:proofErr w:type="spellEnd"/>
    </w:p>
    <w:p w14:paraId="00000014" w14:textId="77777777" w:rsidR="00A262D5" w:rsidRDefault="00A262D5">
      <w:pPr>
        <w:jc w:val="center"/>
      </w:pPr>
    </w:p>
    <w:p w14:paraId="00000015" w14:textId="77777777" w:rsidR="00A262D5" w:rsidRDefault="0011441E">
      <w:pPr>
        <w:jc w:val="center"/>
      </w:pPr>
      <w:proofErr w:type="spellStart"/>
      <w:r>
        <w:t>Oficina</w:t>
      </w:r>
      <w:proofErr w:type="spellEnd"/>
      <w:r>
        <w:t xml:space="preserve"> de </w:t>
      </w:r>
      <w:proofErr w:type="spellStart"/>
      <w:r>
        <w:t>Coordinación</w:t>
      </w:r>
      <w:proofErr w:type="spellEnd"/>
      <w:r>
        <w:t xml:space="preserve"> </w:t>
      </w:r>
      <w:proofErr w:type="spellStart"/>
      <w:r>
        <w:t>Residente</w:t>
      </w:r>
      <w:proofErr w:type="spellEnd"/>
    </w:p>
    <w:p w14:paraId="00000016" w14:textId="77777777" w:rsidR="00A262D5" w:rsidRDefault="00A262D5"/>
    <w:sectPr w:rsidR="00A262D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2D5"/>
    <w:rsid w:val="0011441E"/>
    <w:rsid w:val="00A262D5"/>
    <w:rsid w:val="00C9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31D935D-B9F4-4367-A5A4-97B9136FB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Blanca Espinosa</dc:creator>
  <cp:lastModifiedBy>Blanca Espinosa</cp:lastModifiedBy>
  <cp:revision>2</cp:revision>
  <dcterms:created xsi:type="dcterms:W3CDTF">2025-06-02T15:43:00Z</dcterms:created>
  <dcterms:modified xsi:type="dcterms:W3CDTF">2025-06-02T15:43:00Z</dcterms:modified>
</cp:coreProperties>
</file>